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4C0" w:rsidRDefault="00E34470">
      <w:pPr>
        <w:jc w:val="center"/>
        <w:rPr>
          <w:rFonts w:ascii="仿宋" w:eastAsia="仿宋" w:hAnsi="仿宋" w:cs="宋体"/>
          <w:kern w:val="0"/>
          <w:sz w:val="32"/>
          <w:szCs w:val="32"/>
        </w:rPr>
      </w:pPr>
      <w:bookmarkStart w:id="0" w:name="OLE_LINK61"/>
      <w:bookmarkStart w:id="1" w:name="OLE_LINK60"/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2020</w:t>
      </w:r>
      <w:r>
        <w:rPr>
          <w:rFonts w:ascii="仿宋" w:eastAsia="仿宋" w:hAnsi="仿宋" w:cs="宋体" w:hint="eastAsia"/>
          <w:kern w:val="0"/>
          <w:sz w:val="32"/>
          <w:szCs w:val="32"/>
        </w:rPr>
        <w:t>年校技能大赛“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现代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电气控制系统装调</w:t>
      </w:r>
      <w:r>
        <w:rPr>
          <w:rFonts w:ascii="仿宋" w:eastAsia="仿宋" w:hAnsi="仿宋" w:cs="宋体" w:hint="eastAsia"/>
          <w:kern w:val="0"/>
          <w:sz w:val="32"/>
          <w:szCs w:val="32"/>
        </w:rPr>
        <w:t>”赛项</w:t>
      </w:r>
    </w:p>
    <w:p w:rsidR="007A24C0" w:rsidRDefault="00E34470">
      <w:pPr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竞赛规程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bookmarkEnd w:id="0"/>
      <w:bookmarkEnd w:id="1"/>
    </w:p>
    <w:p w:rsidR="007A24C0" w:rsidRDefault="00E34470">
      <w:pPr>
        <w:outlineLvl w:val="0"/>
        <w:rPr>
          <w:rFonts w:ascii="仿宋" w:eastAsia="仿宋" w:hAnsi="仿宋" w:cs="宋体"/>
          <w:b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一、</w:t>
      </w:r>
      <w:r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赛项名称</w:t>
      </w:r>
    </w:p>
    <w:p w:rsidR="007A24C0" w:rsidRDefault="00E34470">
      <w:pPr>
        <w:pStyle w:val="a9"/>
        <w:adjustRightInd w:val="0"/>
        <w:snapToGrid w:val="0"/>
        <w:ind w:leftChars="-178" w:left="-374" w:firstLineChars="300" w:firstLine="84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《现代电气控制系统装调》</w:t>
      </w:r>
    </w:p>
    <w:p w:rsidR="007A24C0" w:rsidRDefault="00E34470">
      <w:pPr>
        <w:outlineLvl w:val="0"/>
        <w:rPr>
          <w:rFonts w:ascii="仿宋" w:eastAsia="仿宋" w:hAnsi="仿宋" w:cs="宋体"/>
          <w:b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二、竞赛目的</w:t>
      </w:r>
    </w:p>
    <w:p w:rsidR="007A24C0" w:rsidRDefault="00E34470">
      <w:pPr>
        <w:snapToGrid w:val="0"/>
        <w:spacing w:line="440" w:lineRule="exac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旨在检验选手电气控制的基础知识和应用能力，为我校电类专业省、国家级技能大赛发现和锻炼选手。通过大赛，夯实我校电类专业技能基础，引导学生的独立思索，开发学生的创新思维，推动学生创新能力的培养。比赛中，在开展专业技能比赛的同时，要求选手具有安全文明生产、节能环保、规范操作意识，促进高职学生的职业习惯养成和职业道德的培养。</w:t>
      </w:r>
    </w:p>
    <w:p w:rsidR="007A24C0" w:rsidRDefault="00E34470">
      <w:pPr>
        <w:outlineLvl w:val="0"/>
        <w:rPr>
          <w:rFonts w:ascii="仿宋" w:eastAsia="仿宋" w:hAnsi="仿宋" w:cs="宋体"/>
          <w:b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三、组织领导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Chars="236" w:firstLine="661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、领导小组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Chars="236" w:firstLine="661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组</w:t>
      </w:r>
      <w:r>
        <w:rPr>
          <w:rFonts w:asciiTheme="minorEastAsia" w:hAnsiTheme="minorEastAsia" w:cs="宋体"/>
          <w:kern w:val="0"/>
          <w:sz w:val="28"/>
          <w:szCs w:val="28"/>
        </w:rPr>
        <w:t xml:space="preserve">  </w:t>
      </w:r>
      <w:r>
        <w:rPr>
          <w:rFonts w:asciiTheme="minorEastAsia" w:hAnsiTheme="minorEastAsia" w:cs="宋体"/>
          <w:kern w:val="0"/>
          <w:sz w:val="28"/>
          <w:szCs w:val="28"/>
        </w:rPr>
        <w:t>长：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肖亚杰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</w:t>
      </w:r>
      <w:proofErr w:type="gramStart"/>
      <w:r>
        <w:rPr>
          <w:rFonts w:asciiTheme="minorEastAsia" w:hAnsiTheme="minorEastAsia" w:cs="宋体" w:hint="eastAsia"/>
          <w:kern w:val="0"/>
          <w:sz w:val="28"/>
          <w:szCs w:val="28"/>
        </w:rPr>
        <w:t>顾广辉</w:t>
      </w:r>
      <w:proofErr w:type="gramEnd"/>
      <w:r>
        <w:rPr>
          <w:rFonts w:asciiTheme="minorEastAsia" w:hAnsiTheme="minorEastAsia" w:cs="宋体" w:hint="eastAsia"/>
          <w:kern w:val="0"/>
          <w:sz w:val="28"/>
          <w:szCs w:val="28"/>
        </w:rPr>
        <w:t>;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Chars="236" w:firstLine="661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副组长：娄天祥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王墀锡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  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Chars="236" w:firstLine="661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成</w:t>
      </w:r>
      <w:r>
        <w:rPr>
          <w:rFonts w:asciiTheme="minorEastAsia" w:hAnsiTheme="minorEastAsia" w:cs="宋体"/>
          <w:kern w:val="0"/>
          <w:sz w:val="28"/>
          <w:szCs w:val="28"/>
        </w:rPr>
        <w:t xml:space="preserve">  </w:t>
      </w:r>
      <w:r>
        <w:rPr>
          <w:rFonts w:asciiTheme="minorEastAsia" w:hAnsiTheme="minorEastAsia" w:cs="宋体"/>
          <w:kern w:val="0"/>
          <w:sz w:val="28"/>
          <w:szCs w:val="28"/>
        </w:rPr>
        <w:t>员：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包西平、詹新生、李永康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Chars="236" w:firstLine="661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、竞赛工作小组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Chars="236" w:firstLine="661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）</w:t>
      </w:r>
      <w:r>
        <w:rPr>
          <w:rFonts w:asciiTheme="minorEastAsia" w:hAnsiTheme="minorEastAsia" w:cs="宋体"/>
          <w:kern w:val="0"/>
          <w:sz w:val="28"/>
          <w:szCs w:val="28"/>
        </w:rPr>
        <w:t>裁判组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Chars="236" w:firstLine="661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裁判长：娄天祥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Chars="236" w:firstLine="661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裁判员：包西平、詹新生、张明金、韩安明、林蒙丹、王毅、尹慧、夏淑丽、张玉健、李美凤。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Chars="236" w:firstLine="661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）</w:t>
      </w:r>
      <w:r>
        <w:rPr>
          <w:rFonts w:asciiTheme="minorEastAsia" w:hAnsiTheme="minorEastAsia" w:cs="宋体"/>
          <w:kern w:val="0"/>
          <w:sz w:val="28"/>
          <w:szCs w:val="28"/>
        </w:rPr>
        <w:t>仲裁组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Chars="236" w:firstLine="661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组</w:t>
      </w:r>
      <w:r>
        <w:rPr>
          <w:rFonts w:asciiTheme="minorEastAsia" w:hAnsiTheme="minorEastAsia" w:cs="宋体"/>
          <w:kern w:val="0"/>
          <w:sz w:val="28"/>
          <w:szCs w:val="28"/>
        </w:rPr>
        <w:t xml:space="preserve">  </w:t>
      </w:r>
      <w:r>
        <w:rPr>
          <w:rFonts w:asciiTheme="minorEastAsia" w:hAnsiTheme="minorEastAsia" w:cs="宋体"/>
          <w:kern w:val="0"/>
          <w:sz w:val="28"/>
          <w:szCs w:val="28"/>
        </w:rPr>
        <w:t>长：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娄天祥、包西平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Chars="236" w:firstLine="661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组</w:t>
      </w:r>
      <w:r>
        <w:rPr>
          <w:rFonts w:asciiTheme="minorEastAsia" w:hAnsiTheme="minorEastAsia" w:cs="宋体"/>
          <w:kern w:val="0"/>
          <w:sz w:val="28"/>
          <w:szCs w:val="28"/>
        </w:rPr>
        <w:t xml:space="preserve">  </w:t>
      </w:r>
      <w:r>
        <w:rPr>
          <w:rFonts w:asciiTheme="minorEastAsia" w:hAnsiTheme="minorEastAsia" w:cs="宋体"/>
          <w:kern w:val="0"/>
          <w:sz w:val="28"/>
          <w:szCs w:val="28"/>
        </w:rPr>
        <w:t>员：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张明金、詹新生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Chars="236" w:firstLine="661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3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、赛务工作小组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Chars="236" w:firstLine="661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组长：韩安明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Chars="236" w:firstLine="661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组员：王毅、</w:t>
      </w:r>
      <w:r w:rsidR="00A55EFC">
        <w:rPr>
          <w:rFonts w:asciiTheme="minorEastAsia" w:hAnsiTheme="minorEastAsia" w:cs="宋体" w:hint="eastAsia"/>
          <w:kern w:val="0"/>
          <w:sz w:val="28"/>
          <w:szCs w:val="28"/>
        </w:rPr>
        <w:t>付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友等</w:t>
      </w:r>
      <w:bookmarkStart w:id="2" w:name="_GoBack"/>
      <w:bookmarkEnd w:id="2"/>
    </w:p>
    <w:p w:rsidR="007A24C0" w:rsidRDefault="00E34470">
      <w:pPr>
        <w:outlineLvl w:val="0"/>
        <w:rPr>
          <w:rFonts w:ascii="仿宋" w:eastAsia="仿宋" w:hAnsi="仿宋" w:cs="宋体"/>
          <w:b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四、竞赛时间、地点、内容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Chars="236" w:firstLine="661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、竞赛时间、地点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Chars="236" w:firstLine="661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报名时间：</w:t>
      </w:r>
      <w:r>
        <w:rPr>
          <w:rFonts w:asciiTheme="minorEastAsia" w:hAnsiTheme="minorEastAsia" w:cs="宋体"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月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6-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日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-</w:t>
      </w:r>
      <w:r>
        <w:rPr>
          <w:rFonts w:asciiTheme="minorEastAsia" w:hAnsiTheme="minorEastAsia" w:cs="宋体"/>
          <w:kern w:val="0"/>
          <w:sz w:val="28"/>
          <w:szCs w:val="28"/>
        </w:rPr>
        <w:t>10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月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13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日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Chars="236" w:firstLine="661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比赛时间：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>
        <w:rPr>
          <w:rFonts w:asciiTheme="minorEastAsia" w:hAnsiTheme="minorEastAsia" w:cs="宋体"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月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25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日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Chars="236" w:firstLine="661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技能操作考试时间：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150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分钟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Chars="236" w:firstLine="661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竞赛地点：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B16-</w:t>
      </w:r>
      <w:r>
        <w:rPr>
          <w:rFonts w:asciiTheme="minorEastAsia" w:hAnsiTheme="minorEastAsia" w:cs="宋体"/>
          <w:kern w:val="0"/>
          <w:sz w:val="28"/>
          <w:szCs w:val="28"/>
        </w:rPr>
        <w:t>201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B16-</w:t>
      </w:r>
      <w:r>
        <w:rPr>
          <w:rFonts w:asciiTheme="minorEastAsia" w:hAnsiTheme="minorEastAsia" w:cs="宋体"/>
          <w:kern w:val="0"/>
          <w:sz w:val="28"/>
          <w:szCs w:val="28"/>
        </w:rPr>
        <w:t>202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Chars="236" w:firstLine="661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、竞赛对象、内容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竞赛面向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汽车工程学院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在籍在读学生，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>
        <w:rPr>
          <w:rFonts w:asciiTheme="minorEastAsia" w:hAnsiTheme="minorEastAsia" w:cs="宋体"/>
          <w:kern w:val="0"/>
          <w:sz w:val="28"/>
          <w:szCs w:val="28"/>
        </w:rPr>
        <w:t>9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级和</w:t>
      </w:r>
      <w:r>
        <w:rPr>
          <w:rFonts w:asciiTheme="minorEastAsia" w:hAnsiTheme="minorEastAsia" w:cs="宋体"/>
          <w:kern w:val="0"/>
          <w:sz w:val="28"/>
          <w:szCs w:val="28"/>
        </w:rPr>
        <w:t>20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级学生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可自己联系指导老师，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由指导老师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组织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报名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也可自己报名参赛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；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>
        <w:rPr>
          <w:rFonts w:asciiTheme="minorEastAsia" w:hAnsiTheme="minorEastAsia" w:cs="宋体"/>
          <w:kern w:val="0"/>
          <w:sz w:val="28"/>
          <w:szCs w:val="28"/>
        </w:rPr>
        <w:t>8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级学生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不设指导老师，自己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报名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参赛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；去年获得本项目一等奖的选手不能参赛。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主要考核参赛选手对三相异步电动机基本控制的理解和实施。选手在规定时间内，根据比赛提出的电机控制要求完成原理图设计和绘制，再根据比赛提供的接线图，使用工具完成电路安装与调试。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选手应掌握电工基础知识、低压电器、电动机相关知识。能够掌握安全用电、工具安全使用相关知识。涉及的电气控制知识点包括：</w:t>
      </w:r>
    </w:p>
    <w:p w:rsidR="007A24C0" w:rsidRDefault="007A24C0">
      <w:pPr>
        <w:pStyle w:val="a9"/>
        <w:adjustRightInd w:val="0"/>
        <w:snapToGrid w:val="0"/>
        <w:spacing w:line="276" w:lineRule="auto"/>
        <w:ind w:firstLineChars="236" w:firstLine="661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6913"/>
      </w:tblGrid>
      <w:tr w:rsidR="007A24C0">
        <w:trPr>
          <w:jc w:val="center"/>
        </w:trPr>
        <w:tc>
          <w:tcPr>
            <w:tcW w:w="850" w:type="dxa"/>
          </w:tcPr>
          <w:p w:rsidR="007A24C0" w:rsidRDefault="00E34470">
            <w:pPr>
              <w:pStyle w:val="a9"/>
              <w:adjustRightInd w:val="0"/>
              <w:snapToGrid w:val="0"/>
              <w:spacing w:line="240" w:lineRule="auto"/>
              <w:ind w:firstLineChars="150" w:firstLine="36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913" w:type="dxa"/>
            <w:vAlign w:val="center"/>
          </w:tcPr>
          <w:p w:rsidR="007A24C0" w:rsidRDefault="00E34470">
            <w:pPr>
              <w:pStyle w:val="a9"/>
              <w:adjustRightInd w:val="0"/>
              <w:snapToGrid w:val="0"/>
              <w:spacing w:line="240" w:lineRule="auto"/>
              <w:ind w:firstLineChars="236" w:firstLine="566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考核知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识点</w:t>
            </w:r>
          </w:p>
        </w:tc>
      </w:tr>
      <w:tr w:rsidR="007A24C0">
        <w:trPr>
          <w:jc w:val="center"/>
        </w:trPr>
        <w:tc>
          <w:tcPr>
            <w:tcW w:w="850" w:type="dxa"/>
          </w:tcPr>
          <w:p w:rsidR="007A24C0" w:rsidRDefault="00E34470">
            <w:pPr>
              <w:adjustRightInd w:val="0"/>
              <w:snapToGrid w:val="0"/>
              <w:spacing w:line="240" w:lineRule="auto"/>
              <w:ind w:firstLineChars="199" w:firstLine="478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913" w:type="dxa"/>
          </w:tcPr>
          <w:p w:rsidR="007A24C0" w:rsidRDefault="00E34470">
            <w:pPr>
              <w:pStyle w:val="a9"/>
              <w:adjustRightInd w:val="0"/>
              <w:snapToGrid w:val="0"/>
              <w:spacing w:line="240" w:lineRule="auto"/>
              <w:ind w:firstLineChars="236" w:firstLine="566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三相异步电动机的点动、长动控制的工作原理及应用</w:t>
            </w:r>
          </w:p>
          <w:p w:rsidR="007A24C0" w:rsidRDefault="00E34470">
            <w:pPr>
              <w:pStyle w:val="a9"/>
              <w:adjustRightInd w:val="0"/>
              <w:snapToGrid w:val="0"/>
              <w:spacing w:line="240" w:lineRule="auto"/>
              <w:ind w:firstLineChars="236" w:firstLine="566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包括电机的点动控制、长动控制、点动和长动可切换控制。</w:t>
            </w:r>
          </w:p>
        </w:tc>
      </w:tr>
      <w:tr w:rsidR="007A24C0">
        <w:trPr>
          <w:jc w:val="center"/>
        </w:trPr>
        <w:tc>
          <w:tcPr>
            <w:tcW w:w="850" w:type="dxa"/>
          </w:tcPr>
          <w:p w:rsidR="007A24C0" w:rsidRDefault="00E34470">
            <w:pPr>
              <w:adjustRightInd w:val="0"/>
              <w:snapToGrid w:val="0"/>
              <w:spacing w:line="240" w:lineRule="auto"/>
              <w:ind w:firstLineChars="199" w:firstLine="478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913" w:type="dxa"/>
          </w:tcPr>
          <w:p w:rsidR="007A24C0" w:rsidRDefault="00E34470">
            <w:pPr>
              <w:pStyle w:val="a9"/>
              <w:adjustRightInd w:val="0"/>
              <w:snapToGrid w:val="0"/>
              <w:spacing w:line="240" w:lineRule="auto"/>
              <w:ind w:firstLineChars="236" w:firstLine="566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三相异步电动机的正反转控制的工作原理及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应用</w:t>
            </w:r>
          </w:p>
          <w:p w:rsidR="007A24C0" w:rsidRDefault="00E34470">
            <w:pPr>
              <w:pStyle w:val="a9"/>
              <w:adjustRightInd w:val="0"/>
              <w:snapToGrid w:val="0"/>
              <w:spacing w:line="240" w:lineRule="auto"/>
              <w:ind w:firstLineChars="236" w:firstLine="566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包括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接触器互锁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按钮互锁、双重互锁正反正控制线路</w:t>
            </w:r>
          </w:p>
        </w:tc>
      </w:tr>
      <w:tr w:rsidR="007A24C0">
        <w:trPr>
          <w:jc w:val="center"/>
        </w:trPr>
        <w:tc>
          <w:tcPr>
            <w:tcW w:w="850" w:type="dxa"/>
          </w:tcPr>
          <w:p w:rsidR="007A24C0" w:rsidRDefault="00E34470">
            <w:pPr>
              <w:adjustRightInd w:val="0"/>
              <w:snapToGrid w:val="0"/>
              <w:spacing w:line="240" w:lineRule="auto"/>
              <w:ind w:firstLineChars="199" w:firstLine="478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3" w:type="dxa"/>
          </w:tcPr>
          <w:p w:rsidR="007A24C0" w:rsidRDefault="00E34470">
            <w:pPr>
              <w:pStyle w:val="a9"/>
              <w:adjustRightInd w:val="0"/>
              <w:snapToGrid w:val="0"/>
              <w:spacing w:line="240" w:lineRule="auto"/>
              <w:ind w:firstLineChars="236" w:firstLine="566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三相异步电动机的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顺启逆停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控制的工作原理及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应用</w:t>
            </w:r>
          </w:p>
          <w:p w:rsidR="007A24C0" w:rsidRDefault="00E34470">
            <w:pPr>
              <w:pStyle w:val="a9"/>
              <w:adjustRightInd w:val="0"/>
              <w:snapToGrid w:val="0"/>
              <w:spacing w:line="240" w:lineRule="auto"/>
              <w:ind w:firstLineChars="236" w:firstLine="566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包括延时启动、两地控制两台电机时间上的或者逻辑上的顺序启动、逆序停止。</w:t>
            </w:r>
          </w:p>
        </w:tc>
      </w:tr>
      <w:tr w:rsidR="007A24C0">
        <w:trPr>
          <w:jc w:val="center"/>
        </w:trPr>
        <w:tc>
          <w:tcPr>
            <w:tcW w:w="850" w:type="dxa"/>
          </w:tcPr>
          <w:p w:rsidR="007A24C0" w:rsidRDefault="00E34470">
            <w:pPr>
              <w:adjustRightInd w:val="0"/>
              <w:snapToGrid w:val="0"/>
              <w:spacing w:line="240" w:lineRule="auto"/>
              <w:ind w:firstLineChars="199" w:firstLine="478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913" w:type="dxa"/>
          </w:tcPr>
          <w:p w:rsidR="007A24C0" w:rsidRDefault="00E34470">
            <w:pPr>
              <w:pStyle w:val="a9"/>
              <w:adjustRightInd w:val="0"/>
              <w:snapToGrid w:val="0"/>
              <w:spacing w:line="240" w:lineRule="auto"/>
              <w:ind w:firstLineChars="236" w:firstLine="566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三相异步电动机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降压启动工作原理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及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应用</w:t>
            </w:r>
          </w:p>
          <w:p w:rsidR="007A24C0" w:rsidRDefault="00E34470">
            <w:pPr>
              <w:pStyle w:val="a9"/>
              <w:adjustRightInd w:val="0"/>
              <w:snapToGrid w:val="0"/>
              <w:spacing w:line="240" w:lineRule="auto"/>
              <w:ind w:firstLineChars="236" w:firstLine="566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包括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Y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-</w:t>
            </w:r>
            <w:r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  <w:t>∆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降压启动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、定子串电阻降压启动、串自耦变压器降压启动等。</w:t>
            </w:r>
          </w:p>
        </w:tc>
      </w:tr>
      <w:tr w:rsidR="007A24C0">
        <w:trPr>
          <w:jc w:val="center"/>
        </w:trPr>
        <w:tc>
          <w:tcPr>
            <w:tcW w:w="850" w:type="dxa"/>
          </w:tcPr>
          <w:p w:rsidR="007A24C0" w:rsidRDefault="00E34470">
            <w:pPr>
              <w:adjustRightInd w:val="0"/>
              <w:snapToGrid w:val="0"/>
              <w:spacing w:line="240" w:lineRule="auto"/>
              <w:ind w:firstLineChars="199" w:firstLine="478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3" w:type="dxa"/>
          </w:tcPr>
          <w:p w:rsidR="007A24C0" w:rsidRDefault="00E34470">
            <w:pPr>
              <w:pStyle w:val="a9"/>
              <w:adjustRightInd w:val="0"/>
              <w:snapToGrid w:val="0"/>
              <w:spacing w:line="240" w:lineRule="auto"/>
              <w:ind w:firstLineChars="236" w:firstLine="566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三相异步电动机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制动原理及应用</w:t>
            </w:r>
          </w:p>
          <w:p w:rsidR="007A24C0" w:rsidRDefault="00E34470">
            <w:pPr>
              <w:pStyle w:val="a9"/>
              <w:adjustRightInd w:val="0"/>
              <w:snapToGrid w:val="0"/>
              <w:spacing w:line="240" w:lineRule="auto"/>
              <w:ind w:firstLineChars="236" w:firstLine="566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包括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能耗制动、反接制动等。</w:t>
            </w:r>
          </w:p>
        </w:tc>
      </w:tr>
    </w:tbl>
    <w:p w:rsidR="007A24C0" w:rsidRDefault="00E34470">
      <w:pPr>
        <w:outlineLvl w:val="0"/>
        <w:rPr>
          <w:rFonts w:ascii="仿宋" w:eastAsia="仿宋" w:hAnsi="仿宋" w:cs="宋体"/>
          <w:b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五、竞赛方式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Chars="236" w:firstLine="661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比赛采取个人赛的形式，所有比赛内容由学生个人独立完成。竞赛分笔试和实操两部分。笔试部分主要考核电气控制系统设计能力，要求选手根据提供的控制要求作图、完成原理图的设计；而实操部分考核电气控制系统安装能力，要求选手根据提供的接线图，完成低压电器元件的安装。</w:t>
      </w:r>
    </w:p>
    <w:p w:rsidR="007A24C0" w:rsidRDefault="00E34470">
      <w:pPr>
        <w:adjustRightInd w:val="0"/>
        <w:snapToGrid w:val="0"/>
        <w:spacing w:line="276" w:lineRule="auto"/>
        <w:ind w:firstLineChars="199" w:firstLine="557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1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、根据竞赛需要，赛场提供一下器材：</w:t>
      </w:r>
    </w:p>
    <w:p w:rsidR="007A24C0" w:rsidRDefault="00E34470">
      <w:pPr>
        <w:adjustRightInd w:val="0"/>
        <w:snapToGrid w:val="0"/>
        <w:spacing w:line="276" w:lineRule="auto"/>
        <w:ind w:firstLineChars="149" w:firstLine="417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）工具：</w:t>
      </w:r>
      <w:proofErr w:type="gramStart"/>
      <w:r>
        <w:rPr>
          <w:rFonts w:asciiTheme="minorEastAsia" w:hAnsiTheme="minorEastAsia" w:cs="宋体" w:hint="eastAsia"/>
          <w:kern w:val="0"/>
          <w:sz w:val="28"/>
          <w:szCs w:val="28"/>
        </w:rPr>
        <w:t>螺钉旋具一套</w:t>
      </w:r>
      <w:proofErr w:type="gramEnd"/>
      <w:r>
        <w:rPr>
          <w:rFonts w:asciiTheme="minorEastAsia" w:hAnsiTheme="minorEastAsia" w:cs="宋体" w:hint="eastAsia"/>
          <w:kern w:val="0"/>
          <w:sz w:val="28"/>
          <w:szCs w:val="28"/>
        </w:rPr>
        <w:t>、尖嘴钳、剥线钳、斜口钳等。</w:t>
      </w:r>
    </w:p>
    <w:p w:rsidR="007A24C0" w:rsidRDefault="00E34470">
      <w:pPr>
        <w:adjustRightInd w:val="0"/>
        <w:snapToGrid w:val="0"/>
        <w:spacing w:line="276" w:lineRule="auto"/>
        <w:ind w:firstLineChars="149" w:firstLine="417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）仪表：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MF47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万用表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Chars="15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3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）器材：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BVR1.0mm2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导线（软线）、三相异步电动机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*2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、空气开关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*1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、熔断器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*5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、交流接触器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*4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、热继电器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*2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、时间继电器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*2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、按钮。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Chars="236" w:firstLine="661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、选手自带工具：圆珠笔或签字笔、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HB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B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型铅笔、三角尺等。</w:t>
      </w:r>
    </w:p>
    <w:p w:rsidR="007A24C0" w:rsidRDefault="00E34470">
      <w:pPr>
        <w:outlineLvl w:val="0"/>
        <w:rPr>
          <w:rFonts w:ascii="仿宋" w:eastAsia="仿宋" w:hAnsi="仿宋" w:cs="宋体"/>
          <w:b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六、竞赛命题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实际操作试题由竞赛组负责，命题工作要求提前一个星期完成。考核内容包括原理图设计和电路安装与调试两部分，具体形式见“附件：电气控制安装与调试赛项样题”。</w:t>
      </w:r>
    </w:p>
    <w:p w:rsidR="007A24C0" w:rsidRDefault="00E34470">
      <w:pPr>
        <w:outlineLvl w:val="0"/>
        <w:rPr>
          <w:rFonts w:ascii="仿宋" w:eastAsia="仿宋" w:hAnsi="仿宋" w:cs="宋体"/>
          <w:b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七、竞赛流程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Chars="228" w:firstLine="638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、参赛选手提前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30 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分钟到达比赛现场检录，迟到超过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30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分钟的选手，不得入场进行比赛。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Chars="228" w:firstLine="638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、参赛选手自带工具：圆珠笔或签字笔、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HB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B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型铅笔、三角尺等。</w:t>
      </w:r>
    </w:p>
    <w:p w:rsidR="007A24C0" w:rsidRDefault="00E34470">
      <w:pPr>
        <w:adjustRightInd w:val="0"/>
        <w:snapToGrid w:val="0"/>
        <w:spacing w:line="400" w:lineRule="exact"/>
        <w:ind w:firstLineChars="228" w:firstLine="684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选手现场抽签确定工位号，进入赛场后，对号入座。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Chars="228" w:firstLine="638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4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、非竞赛人员严禁进入赛场。参赛选手不准在竞赛现场交谈、擅离工位，否则取消比赛资格。有问题可求助裁判。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Chars="228" w:firstLine="638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5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、在比赛过程中，如遇设备故障可向监考人员提出，经确认后由裁判决定是否更换设备或加时。</w:t>
      </w:r>
    </w:p>
    <w:p w:rsidR="007A24C0" w:rsidRDefault="00E34470">
      <w:pPr>
        <w:adjustRightInd w:val="0"/>
        <w:snapToGrid w:val="0"/>
        <w:spacing w:line="400" w:lineRule="exact"/>
        <w:ind w:firstLineChars="228" w:firstLine="638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6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、现场裁判宣布竞赛结束后，选手立即停止，不允许继续操作（</w:t>
      </w:r>
      <w:proofErr w:type="gramStart"/>
      <w:r>
        <w:rPr>
          <w:rFonts w:asciiTheme="minorEastAsia" w:hAnsiTheme="minorEastAsia" w:cs="宋体" w:hint="eastAsia"/>
          <w:kern w:val="0"/>
          <w:sz w:val="28"/>
          <w:szCs w:val="28"/>
        </w:rPr>
        <w:t>延时选手</w:t>
      </w:r>
      <w:proofErr w:type="gramEnd"/>
      <w:r>
        <w:rPr>
          <w:rFonts w:asciiTheme="minorEastAsia" w:hAnsiTheme="minorEastAsia" w:cs="宋体" w:hint="eastAsia"/>
          <w:kern w:val="0"/>
          <w:sz w:val="28"/>
          <w:szCs w:val="28"/>
        </w:rPr>
        <w:t>由裁判单独提出要求），听裁判指令有序退场。</w:t>
      </w:r>
    </w:p>
    <w:p w:rsidR="007A24C0" w:rsidRDefault="00E34470">
      <w:pPr>
        <w:adjustRightInd w:val="0"/>
        <w:snapToGrid w:val="0"/>
        <w:spacing w:line="400" w:lineRule="exact"/>
        <w:ind w:firstLineChars="228" w:firstLine="638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7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proofErr w:type="gramStart"/>
      <w:r>
        <w:rPr>
          <w:rFonts w:asciiTheme="minorEastAsia" w:hAnsiTheme="minorEastAsia" w:cs="宋体" w:hint="eastAsia"/>
          <w:kern w:val="0"/>
          <w:sz w:val="28"/>
          <w:szCs w:val="28"/>
        </w:rPr>
        <w:t>若参</w:t>
      </w:r>
      <w:proofErr w:type="gramEnd"/>
      <w:r>
        <w:rPr>
          <w:rFonts w:asciiTheme="minorEastAsia" w:hAnsiTheme="minorEastAsia" w:cs="宋体" w:hint="eastAsia"/>
          <w:kern w:val="0"/>
          <w:sz w:val="28"/>
          <w:szCs w:val="28"/>
        </w:rPr>
        <w:t>赛选手欲提前结束比赛，应向裁判员举手示意，比赛终止时间由裁判员记录，参赛结束比赛后不得再进行任何操作。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Chars="228" w:firstLine="638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8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、选手名次排列依据评分标准排定名次；成绩相等时，用时短者优先。</w:t>
      </w:r>
    </w:p>
    <w:p w:rsidR="007A24C0" w:rsidRDefault="00E34470">
      <w:pPr>
        <w:outlineLvl w:val="0"/>
        <w:rPr>
          <w:rFonts w:ascii="仿宋" w:eastAsia="仿宋" w:hAnsi="仿宋" w:cs="宋体"/>
          <w:b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八、评分标准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本项目竞赛内容均依据国家职业标准所规定应知、应会等要求，采用以现场实际操作的方式进行操作技能竞赛，竞赛成绩按百分制以技能操作计分。根据选手在规定的时间内完成工作任务的情</w:t>
      </w:r>
      <w:r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况，参照维修电工高级工的国家职业标准进行评分。赛项满分为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100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分。</w:t>
      </w:r>
      <w:r>
        <w:rPr>
          <w:rFonts w:asciiTheme="minorEastAsia" w:hAnsiTheme="minorEastAsia" w:cs="宋体" w:hint="eastAsia"/>
          <w:kern w:val="0"/>
          <w:sz w:val="28"/>
          <w:szCs w:val="28"/>
        </w:rPr>
        <w:br/>
        <w:t xml:space="preserve">     1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、原理图设计要求：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Chars="236" w:firstLine="661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）电路符号使用正确；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Chars="236" w:firstLine="661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）电路控制符合要求；</w:t>
      </w:r>
    </w:p>
    <w:p w:rsidR="007A24C0" w:rsidRDefault="00E34470">
      <w:pPr>
        <w:pStyle w:val="a9"/>
        <w:adjustRightInd w:val="0"/>
        <w:snapToGrid w:val="0"/>
        <w:spacing w:line="276" w:lineRule="auto"/>
        <w:ind w:leftChars="300" w:left="630" w:firstLineChars="2" w:firstLine="6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3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）具有必要的电气保护。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 w:hint="eastAsia"/>
          <w:kern w:val="0"/>
          <w:sz w:val="28"/>
          <w:szCs w:val="28"/>
        </w:rPr>
        <w:br/>
        <w:t>2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、元器件安装要求：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Chars="202" w:firstLine="566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）安装工艺符合标准；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Chars="202" w:firstLine="566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）通电测试功能良好。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Chars="236" w:firstLine="661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3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、遵守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安全文明生产作业要求。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Chars="236" w:firstLine="661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4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、违规扣分：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Chars="236" w:firstLine="661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选手有下列情形，需从参赛成绩中扣分：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Chars="236" w:firstLine="661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）违反比赛规定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,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提前进行操作的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,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由现场评委负责记录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,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扣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5-10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分。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Chars="236" w:firstLine="661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）选手应在规定时间内完成比赛内容。在赛程中，均有评委记录每位参赛选手违规操作，依据情节扣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5-10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分。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Chars="236" w:firstLine="661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3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）现场操作过失未造成严重后果的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,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由现场评委负责记录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,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扣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10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分。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Chars="236" w:firstLine="661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发生严重违规操作或作弊，经确认后，由主评委宣布终止该选手的比赛，以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0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分计算。</w:t>
      </w:r>
    </w:p>
    <w:p w:rsidR="007A24C0" w:rsidRDefault="00E34470">
      <w:pPr>
        <w:outlineLvl w:val="0"/>
        <w:rPr>
          <w:rFonts w:ascii="仿宋" w:eastAsia="仿宋" w:hAnsi="仿宋" w:cs="宋体"/>
          <w:b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九、评分方法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比赛总分为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100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分，其中，笔试部分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40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分，实操部分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60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分。裁判由我院的相关专业课的教师组成，竞赛裁判工作按照公平、公正、客观的原则进行。在规定比赛时间结束后，裁判通过抽签分组，按照评分标准对学生完成质量进行评分。竞赛的学生名次根据竞赛的成绩，从高到低排列，当成绩相同时，先完成的排名靠前。比赛根据学校相关文件设置奖项，奖励成绩优异学生和老师。</w:t>
      </w:r>
    </w:p>
    <w:p w:rsidR="007A24C0" w:rsidRDefault="00E34470">
      <w:pPr>
        <w:outlineLvl w:val="0"/>
        <w:rPr>
          <w:rFonts w:ascii="仿宋" w:eastAsia="仿宋" w:hAnsi="仿宋" w:cs="宋体"/>
          <w:b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十、申诉与仲裁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、参赛队对不符合竞赛规定的设备、工具，有失公正的评判、奖励，以及对工作人员的违规行为等均可提出申诉。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、申诉应在竞赛结束后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小时内提出，超时不予受理。申诉时，应按照规定的程序由参赛指导老师向赛项仲裁工作组递交书面</w:t>
      </w:r>
      <w:r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申诉报告。报告应对申诉事件的现象、发生的时间、涉及到的人员、申诉依据与理由等进行充分、实事求是的叙述。事实依据不充分、仅凭主观意愿的申诉不予受理。申诉报告须有申诉的参赛选手、指导老师签名。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3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、赛项仲裁工作组收到申诉报告后，应根据申诉事由进行审查，并书面通知申诉方，告知申诉处理结果。如受理申诉，要通知申诉方举办听证会的时间和地点；如不受理申诉，要说明理由。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4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、申诉人不得无故拒不接受处理结果，不允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许采取过激行为刁难、攻击工作人员，否则视为放弃申诉。</w:t>
      </w:r>
    </w:p>
    <w:p w:rsidR="007A24C0" w:rsidRDefault="00E34470">
      <w:pPr>
        <w:outlineLvl w:val="0"/>
        <w:rPr>
          <w:rFonts w:ascii="仿宋" w:eastAsia="仿宋" w:hAnsi="仿宋" w:cs="宋体"/>
          <w:b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十一、竞赛须知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、报名者必须符合参赛资格，不得弄虚作假。在资格审查中一旦发现问题，将取消其报名资格；在竞赛过程中发现问题，将取消其竞赛资格；在竞赛后发现问题，将取消其竞赛成绩，收回获奖证书等。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、参赛选手应遵守竞赛规则，遵守赛场纪律，服从比赛组委会的指挥和安排，爱护竞赛场地的设备和器材。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3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、在竞赛过程中，要严格按照安全规程进行操作，防止触电和损坏设备的事故发生。</w:t>
      </w:r>
    </w:p>
    <w:p w:rsidR="007A24C0" w:rsidRDefault="00E34470">
      <w:pPr>
        <w:pStyle w:val="a9"/>
        <w:adjustRightInd w:val="0"/>
        <w:snapToGrid w:val="0"/>
        <w:spacing w:line="276" w:lineRule="auto"/>
        <w:ind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4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>
        <w:rPr>
          <w:rFonts w:asciiTheme="minorEastAsia" w:hAnsiTheme="minorEastAsia" w:cs="宋体"/>
          <w:kern w:val="0"/>
          <w:sz w:val="28"/>
          <w:szCs w:val="28"/>
        </w:rPr>
        <w:t>9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>
        <w:rPr>
          <w:rFonts w:asciiTheme="minorEastAsia" w:hAnsiTheme="minorEastAsia" w:cs="宋体"/>
          <w:kern w:val="0"/>
          <w:sz w:val="28"/>
          <w:szCs w:val="28"/>
        </w:rPr>
        <w:t>20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级由指导老师统一训练指导，经训练合格后参与，每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位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指导教师指导学生数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不超过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8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人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。比赛具体报名方式</w:t>
      </w:r>
      <w:proofErr w:type="gramStart"/>
      <w:r>
        <w:rPr>
          <w:rFonts w:asciiTheme="minorEastAsia" w:hAnsiTheme="minorEastAsia" w:cs="宋体" w:hint="eastAsia"/>
          <w:kern w:val="0"/>
          <w:sz w:val="28"/>
          <w:szCs w:val="28"/>
        </w:rPr>
        <w:t>见比赛</w:t>
      </w:r>
      <w:proofErr w:type="gramEnd"/>
      <w:r>
        <w:rPr>
          <w:rFonts w:asciiTheme="minorEastAsia" w:hAnsiTheme="minorEastAsia" w:cs="宋体" w:hint="eastAsia"/>
          <w:kern w:val="0"/>
          <w:sz w:val="28"/>
          <w:szCs w:val="28"/>
        </w:rPr>
        <w:t>通知。</w:t>
      </w:r>
    </w:p>
    <w:p w:rsidR="007A24C0" w:rsidRDefault="00E34470">
      <w:pPr>
        <w:outlineLvl w:val="0"/>
        <w:rPr>
          <w:rFonts w:ascii="仿宋" w:eastAsia="仿宋" w:hAnsi="仿宋" w:cs="宋体"/>
          <w:b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十二</w:t>
      </w:r>
      <w:r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、</w:t>
      </w:r>
      <w:proofErr w:type="gramStart"/>
      <w:r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附样题</w:t>
      </w:r>
      <w:proofErr w:type="gramEnd"/>
    </w:p>
    <w:p w:rsidR="007A24C0" w:rsidRDefault="007A24C0">
      <w:pPr>
        <w:spacing w:line="300" w:lineRule="auto"/>
        <w:ind w:firstLineChars="700" w:firstLine="2249"/>
        <w:rPr>
          <w:rFonts w:ascii="仿宋" w:eastAsia="仿宋" w:hAnsi="仿宋"/>
          <w:b/>
          <w:bCs/>
          <w:sz w:val="32"/>
          <w:szCs w:val="32"/>
        </w:rPr>
      </w:pPr>
    </w:p>
    <w:p w:rsidR="007A24C0" w:rsidRDefault="007A24C0">
      <w:pPr>
        <w:spacing w:line="300" w:lineRule="auto"/>
        <w:ind w:firstLineChars="700" w:firstLine="2249"/>
        <w:rPr>
          <w:rFonts w:ascii="仿宋" w:eastAsia="仿宋" w:hAnsi="仿宋"/>
          <w:b/>
          <w:bCs/>
          <w:sz w:val="32"/>
          <w:szCs w:val="32"/>
        </w:rPr>
      </w:pPr>
    </w:p>
    <w:p w:rsidR="007A24C0" w:rsidRDefault="007A24C0">
      <w:pPr>
        <w:spacing w:line="300" w:lineRule="auto"/>
        <w:ind w:firstLineChars="700" w:firstLine="2249"/>
        <w:rPr>
          <w:rFonts w:ascii="仿宋" w:eastAsia="仿宋" w:hAnsi="仿宋"/>
          <w:b/>
          <w:bCs/>
          <w:sz w:val="32"/>
          <w:szCs w:val="32"/>
        </w:rPr>
      </w:pPr>
    </w:p>
    <w:p w:rsidR="007A24C0" w:rsidRDefault="007A24C0">
      <w:pPr>
        <w:spacing w:line="300" w:lineRule="auto"/>
        <w:ind w:firstLineChars="700" w:firstLine="2249"/>
        <w:rPr>
          <w:rFonts w:ascii="仿宋" w:eastAsia="仿宋" w:hAnsi="仿宋"/>
          <w:b/>
          <w:bCs/>
          <w:sz w:val="32"/>
          <w:szCs w:val="32"/>
        </w:rPr>
      </w:pPr>
    </w:p>
    <w:p w:rsidR="007A24C0" w:rsidRDefault="007A24C0">
      <w:pPr>
        <w:spacing w:line="300" w:lineRule="auto"/>
        <w:ind w:firstLineChars="700" w:firstLine="2249"/>
        <w:rPr>
          <w:rFonts w:ascii="仿宋" w:eastAsia="仿宋" w:hAnsi="仿宋"/>
          <w:b/>
          <w:bCs/>
          <w:sz w:val="32"/>
          <w:szCs w:val="32"/>
        </w:rPr>
      </w:pPr>
    </w:p>
    <w:p w:rsidR="007A24C0" w:rsidRDefault="007A24C0">
      <w:pPr>
        <w:spacing w:line="300" w:lineRule="auto"/>
        <w:ind w:firstLineChars="700" w:firstLine="2249"/>
        <w:rPr>
          <w:rFonts w:ascii="仿宋" w:eastAsia="仿宋" w:hAnsi="仿宋"/>
          <w:b/>
          <w:bCs/>
          <w:sz w:val="32"/>
          <w:szCs w:val="32"/>
        </w:rPr>
      </w:pPr>
    </w:p>
    <w:p w:rsidR="007A24C0" w:rsidRDefault="007A24C0">
      <w:pPr>
        <w:spacing w:line="300" w:lineRule="auto"/>
        <w:ind w:firstLineChars="700" w:firstLine="2249"/>
        <w:rPr>
          <w:rFonts w:ascii="仿宋" w:eastAsia="仿宋" w:hAnsi="仿宋"/>
          <w:b/>
          <w:bCs/>
          <w:sz w:val="32"/>
          <w:szCs w:val="32"/>
        </w:rPr>
      </w:pPr>
    </w:p>
    <w:p w:rsidR="007A24C0" w:rsidRDefault="007A24C0">
      <w:pPr>
        <w:spacing w:line="300" w:lineRule="auto"/>
        <w:ind w:firstLineChars="700" w:firstLine="2249"/>
        <w:rPr>
          <w:rFonts w:ascii="仿宋" w:eastAsia="仿宋" w:hAnsi="仿宋"/>
          <w:b/>
          <w:bCs/>
          <w:sz w:val="32"/>
          <w:szCs w:val="32"/>
        </w:rPr>
      </w:pPr>
    </w:p>
    <w:p w:rsidR="007A24C0" w:rsidRDefault="007A24C0">
      <w:pPr>
        <w:spacing w:line="300" w:lineRule="auto"/>
        <w:ind w:firstLineChars="700" w:firstLine="2249"/>
        <w:rPr>
          <w:rFonts w:ascii="仿宋" w:eastAsia="仿宋" w:hAnsi="仿宋"/>
          <w:b/>
          <w:bCs/>
          <w:sz w:val="32"/>
          <w:szCs w:val="32"/>
        </w:rPr>
      </w:pPr>
    </w:p>
    <w:p w:rsidR="007A24C0" w:rsidRDefault="007A24C0">
      <w:pPr>
        <w:spacing w:line="300" w:lineRule="auto"/>
        <w:rPr>
          <w:rFonts w:ascii="仿宋" w:eastAsia="仿宋" w:hAnsi="仿宋"/>
          <w:b/>
          <w:bCs/>
          <w:sz w:val="32"/>
          <w:szCs w:val="32"/>
        </w:rPr>
      </w:pPr>
    </w:p>
    <w:p w:rsidR="007A24C0" w:rsidRDefault="007A24C0">
      <w:pPr>
        <w:spacing w:line="300" w:lineRule="auto"/>
        <w:rPr>
          <w:rFonts w:ascii="仿宋" w:eastAsia="仿宋" w:hAnsi="仿宋"/>
          <w:b/>
          <w:bCs/>
          <w:sz w:val="32"/>
          <w:szCs w:val="32"/>
        </w:rPr>
      </w:pPr>
    </w:p>
    <w:p w:rsidR="007A24C0" w:rsidRDefault="00E34470">
      <w:pPr>
        <w:spacing w:line="300" w:lineRule="auto"/>
        <w:ind w:firstLineChars="700" w:firstLine="22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现代电气控制系统装调</w:t>
      </w:r>
      <w:r>
        <w:rPr>
          <w:rFonts w:ascii="仿宋" w:eastAsia="仿宋" w:hAnsi="仿宋" w:hint="eastAsia"/>
          <w:b/>
          <w:sz w:val="32"/>
          <w:szCs w:val="32"/>
        </w:rPr>
        <w:t>样题</w:t>
      </w:r>
    </w:p>
    <w:p w:rsidR="007A24C0" w:rsidRDefault="00E34470">
      <w:pPr>
        <w:spacing w:line="300" w:lineRule="auto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完成时间：</w:t>
      </w:r>
      <w:r>
        <w:rPr>
          <w:rFonts w:ascii="仿宋" w:eastAsia="仿宋" w:hAnsi="仿宋" w:hint="eastAsia"/>
          <w:b/>
          <w:sz w:val="30"/>
          <w:szCs w:val="30"/>
        </w:rPr>
        <w:t>120</w:t>
      </w:r>
      <w:r>
        <w:rPr>
          <w:rFonts w:ascii="仿宋" w:eastAsia="仿宋" w:hAnsi="仿宋" w:hint="eastAsia"/>
          <w:b/>
          <w:sz w:val="30"/>
          <w:szCs w:val="30"/>
        </w:rPr>
        <w:t>分钟</w:t>
      </w:r>
    </w:p>
    <w:p w:rsidR="007A24C0" w:rsidRDefault="00E34470">
      <w:pPr>
        <w:spacing w:line="300" w:lineRule="auto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任务要求：</w:t>
      </w:r>
    </w:p>
    <w:p w:rsidR="007A24C0" w:rsidRDefault="00E34470">
      <w:pPr>
        <w:spacing w:line="300" w:lineRule="auto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一、电气控制系统设计题（</w:t>
      </w:r>
      <w:r>
        <w:rPr>
          <w:rFonts w:ascii="仿宋" w:eastAsia="仿宋" w:hAnsi="仿宋" w:hint="eastAsia"/>
          <w:b/>
          <w:bCs/>
        </w:rPr>
        <w:t>40</w:t>
      </w:r>
      <w:r>
        <w:rPr>
          <w:rFonts w:ascii="仿宋" w:eastAsia="仿宋" w:hAnsi="仿宋" w:hint="eastAsia"/>
          <w:b/>
          <w:bCs/>
        </w:rPr>
        <w:t>分）</w:t>
      </w:r>
    </w:p>
    <w:p w:rsidR="007A24C0" w:rsidRDefault="00E34470">
      <w:pPr>
        <w:spacing w:line="300" w:lineRule="auto"/>
        <w:ind w:firstLineChars="200" w:firstLine="4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Cs/>
        </w:rPr>
        <w:t>有两台异步电动机</w:t>
      </w:r>
      <w:r>
        <w:rPr>
          <w:rFonts w:ascii="仿宋" w:eastAsia="仿宋" w:hAnsi="仿宋" w:hint="eastAsia"/>
          <w:bCs/>
        </w:rPr>
        <w:t>M1</w:t>
      </w:r>
      <w:r>
        <w:rPr>
          <w:rFonts w:ascii="仿宋" w:eastAsia="仿宋" w:hAnsi="仿宋" w:hint="eastAsia"/>
          <w:bCs/>
        </w:rPr>
        <w:t>和</w:t>
      </w:r>
      <w:r>
        <w:rPr>
          <w:rFonts w:ascii="仿宋" w:eastAsia="仿宋" w:hAnsi="仿宋" w:hint="eastAsia"/>
          <w:bCs/>
        </w:rPr>
        <w:t>M2</w:t>
      </w:r>
      <w:r>
        <w:rPr>
          <w:rFonts w:ascii="仿宋" w:eastAsia="仿宋" w:hAnsi="仿宋" w:hint="eastAsia"/>
          <w:bCs/>
        </w:rPr>
        <w:t>，按启动按钮</w:t>
      </w:r>
      <w:r>
        <w:rPr>
          <w:rFonts w:ascii="仿宋" w:eastAsia="仿宋" w:hAnsi="仿宋" w:hint="eastAsia"/>
          <w:bCs/>
        </w:rPr>
        <w:t>SB1/SB2</w:t>
      </w:r>
      <w:r>
        <w:rPr>
          <w:rFonts w:ascii="仿宋" w:eastAsia="仿宋" w:hAnsi="仿宋" w:hint="eastAsia"/>
          <w:bCs/>
        </w:rPr>
        <w:t>后</w:t>
      </w:r>
      <w:r>
        <w:rPr>
          <w:rFonts w:ascii="仿宋" w:eastAsia="仿宋" w:hAnsi="仿宋" w:hint="eastAsia"/>
          <w:bCs/>
        </w:rPr>
        <w:t>M1</w:t>
      </w:r>
      <w:r>
        <w:rPr>
          <w:rFonts w:ascii="仿宋" w:eastAsia="仿宋" w:hAnsi="仿宋" w:hint="eastAsia"/>
          <w:bCs/>
        </w:rPr>
        <w:t>先启动，</w:t>
      </w:r>
      <w:r>
        <w:rPr>
          <w:rFonts w:ascii="仿宋" w:eastAsia="仿宋" w:hAnsi="仿宋" w:hint="eastAsia"/>
          <w:bCs/>
        </w:rPr>
        <w:t>30s</w:t>
      </w:r>
      <w:r>
        <w:rPr>
          <w:rFonts w:ascii="仿宋" w:eastAsia="仿宋" w:hAnsi="仿宋" w:hint="eastAsia"/>
          <w:bCs/>
        </w:rPr>
        <w:t>后</w:t>
      </w:r>
      <w:r>
        <w:rPr>
          <w:rFonts w:ascii="仿宋" w:eastAsia="仿宋" w:hAnsi="仿宋" w:hint="eastAsia"/>
          <w:bCs/>
        </w:rPr>
        <w:t>M2</w:t>
      </w:r>
      <w:r>
        <w:rPr>
          <w:rFonts w:ascii="仿宋" w:eastAsia="仿宋" w:hAnsi="仿宋" w:hint="eastAsia"/>
          <w:bCs/>
        </w:rPr>
        <w:t>自动启动。</w:t>
      </w:r>
      <w:r>
        <w:rPr>
          <w:rFonts w:ascii="仿宋" w:eastAsia="仿宋" w:hAnsi="仿宋" w:hint="eastAsia"/>
          <w:bCs/>
        </w:rPr>
        <w:t>M1</w:t>
      </w:r>
      <w:r>
        <w:rPr>
          <w:rFonts w:ascii="仿宋" w:eastAsia="仿宋" w:hAnsi="仿宋" w:hint="eastAsia"/>
          <w:bCs/>
        </w:rPr>
        <w:t>启动后，</w:t>
      </w:r>
      <w:r>
        <w:rPr>
          <w:rFonts w:ascii="仿宋" w:eastAsia="仿宋" w:hAnsi="仿宋" w:hint="eastAsia"/>
          <w:bCs/>
        </w:rPr>
        <w:t>M2</w:t>
      </w:r>
      <w:r>
        <w:rPr>
          <w:rFonts w:ascii="仿宋" w:eastAsia="仿宋" w:hAnsi="仿宋" w:hint="eastAsia"/>
          <w:bCs/>
        </w:rPr>
        <w:t>未启动时，</w:t>
      </w:r>
      <w:r>
        <w:rPr>
          <w:rFonts w:ascii="仿宋" w:eastAsia="仿宋" w:hAnsi="仿宋" w:hint="eastAsia"/>
          <w:bCs/>
        </w:rPr>
        <w:t>SB7</w:t>
      </w:r>
      <w:r>
        <w:rPr>
          <w:rFonts w:ascii="仿宋" w:eastAsia="仿宋" w:hAnsi="仿宋" w:hint="eastAsia"/>
          <w:bCs/>
        </w:rPr>
        <w:t>可对</w:t>
      </w:r>
      <w:r>
        <w:rPr>
          <w:rFonts w:ascii="仿宋" w:eastAsia="仿宋" w:hAnsi="仿宋" w:hint="eastAsia"/>
          <w:bCs/>
        </w:rPr>
        <w:t>M2</w:t>
      </w:r>
      <w:r>
        <w:rPr>
          <w:rFonts w:ascii="仿宋" w:eastAsia="仿宋" w:hAnsi="仿宋" w:hint="eastAsia"/>
          <w:bCs/>
        </w:rPr>
        <w:t>进行点动控制，</w:t>
      </w:r>
      <w:r>
        <w:rPr>
          <w:rFonts w:ascii="仿宋" w:eastAsia="仿宋" w:hAnsi="仿宋" w:hint="eastAsia"/>
          <w:bCs/>
        </w:rPr>
        <w:t>M1</w:t>
      </w:r>
      <w:r>
        <w:rPr>
          <w:rFonts w:ascii="仿宋" w:eastAsia="仿宋" w:hAnsi="仿宋" w:hint="eastAsia"/>
          <w:bCs/>
        </w:rPr>
        <w:t>启动</w:t>
      </w:r>
      <w:r>
        <w:rPr>
          <w:rFonts w:ascii="仿宋" w:eastAsia="仿宋" w:hAnsi="仿宋" w:hint="eastAsia"/>
          <w:bCs/>
        </w:rPr>
        <w:t>30s</w:t>
      </w:r>
      <w:r>
        <w:rPr>
          <w:rFonts w:ascii="仿宋" w:eastAsia="仿宋" w:hAnsi="仿宋" w:hint="eastAsia"/>
          <w:bCs/>
        </w:rPr>
        <w:t>，</w:t>
      </w:r>
      <w:r>
        <w:rPr>
          <w:rFonts w:ascii="仿宋" w:eastAsia="仿宋" w:hAnsi="仿宋" w:hint="eastAsia"/>
          <w:bCs/>
        </w:rPr>
        <w:t>M2</w:t>
      </w:r>
      <w:r>
        <w:rPr>
          <w:rFonts w:ascii="仿宋" w:eastAsia="仿宋" w:hAnsi="仿宋" w:hint="eastAsia"/>
          <w:bCs/>
        </w:rPr>
        <w:t>自动启动后</w:t>
      </w:r>
      <w:r>
        <w:rPr>
          <w:rFonts w:ascii="仿宋" w:eastAsia="仿宋" w:hAnsi="仿宋" w:hint="eastAsia"/>
          <w:bCs/>
        </w:rPr>
        <w:t>SB7</w:t>
      </w:r>
      <w:r>
        <w:rPr>
          <w:rFonts w:ascii="仿宋" w:eastAsia="仿宋" w:hAnsi="仿宋" w:hint="eastAsia"/>
          <w:bCs/>
        </w:rPr>
        <w:t>失效。按停止按钮</w:t>
      </w:r>
      <w:r>
        <w:rPr>
          <w:rFonts w:ascii="仿宋" w:eastAsia="仿宋" w:hAnsi="仿宋" w:hint="eastAsia"/>
          <w:bCs/>
        </w:rPr>
        <w:t>SB3/SB4</w:t>
      </w:r>
      <w:r>
        <w:rPr>
          <w:rFonts w:ascii="仿宋" w:eastAsia="仿宋" w:hAnsi="仿宋" w:hint="eastAsia"/>
          <w:bCs/>
        </w:rPr>
        <w:t>后</w:t>
      </w:r>
      <w:r>
        <w:rPr>
          <w:rFonts w:ascii="仿宋" w:eastAsia="仿宋" w:hAnsi="仿宋" w:hint="eastAsia"/>
          <w:bCs/>
        </w:rPr>
        <w:t>M2</w:t>
      </w:r>
      <w:r>
        <w:rPr>
          <w:rFonts w:ascii="仿宋" w:eastAsia="仿宋" w:hAnsi="仿宋" w:hint="eastAsia"/>
          <w:bCs/>
        </w:rPr>
        <w:t>停止，</w:t>
      </w:r>
      <w:r>
        <w:rPr>
          <w:rFonts w:ascii="仿宋" w:eastAsia="仿宋" w:hAnsi="仿宋" w:hint="eastAsia"/>
          <w:bCs/>
        </w:rPr>
        <w:t>M2</w:t>
      </w:r>
      <w:r>
        <w:rPr>
          <w:rFonts w:ascii="仿宋" w:eastAsia="仿宋" w:hAnsi="仿宋" w:hint="eastAsia"/>
          <w:bCs/>
        </w:rPr>
        <w:t>停止后按下按钮</w:t>
      </w:r>
      <w:r>
        <w:rPr>
          <w:rFonts w:ascii="仿宋" w:eastAsia="仿宋" w:hAnsi="仿宋" w:hint="eastAsia"/>
          <w:bCs/>
        </w:rPr>
        <w:t>SB5</w:t>
      </w:r>
      <w:r>
        <w:rPr>
          <w:rFonts w:ascii="仿宋" w:eastAsia="仿宋" w:hAnsi="仿宋" w:hint="eastAsia"/>
          <w:bCs/>
        </w:rPr>
        <w:t>，</w:t>
      </w:r>
      <w:r>
        <w:rPr>
          <w:rFonts w:ascii="仿宋" w:eastAsia="仿宋" w:hAnsi="仿宋" w:hint="eastAsia"/>
          <w:bCs/>
        </w:rPr>
        <w:t>M1</w:t>
      </w:r>
      <w:r>
        <w:rPr>
          <w:rFonts w:ascii="仿宋" w:eastAsia="仿宋" w:hAnsi="仿宋" w:hint="eastAsia"/>
          <w:bCs/>
        </w:rPr>
        <w:t>才可以停止。</w:t>
      </w:r>
      <w:r>
        <w:rPr>
          <w:rFonts w:ascii="仿宋" w:eastAsia="仿宋" w:hAnsi="仿宋" w:hint="eastAsia"/>
          <w:bCs/>
        </w:rPr>
        <w:t>M1</w:t>
      </w:r>
      <w:r>
        <w:rPr>
          <w:rFonts w:ascii="仿宋" w:eastAsia="仿宋" w:hAnsi="仿宋" w:hint="eastAsia"/>
          <w:bCs/>
        </w:rPr>
        <w:t>可以两地启动，</w:t>
      </w:r>
      <w:r>
        <w:rPr>
          <w:rFonts w:ascii="仿宋" w:eastAsia="仿宋" w:hAnsi="仿宋" w:hint="eastAsia"/>
          <w:bCs/>
        </w:rPr>
        <w:t>M2</w:t>
      </w:r>
      <w:r>
        <w:rPr>
          <w:rFonts w:ascii="仿宋" w:eastAsia="仿宋" w:hAnsi="仿宋" w:hint="eastAsia"/>
          <w:bCs/>
        </w:rPr>
        <w:t>可以两地停止。急停按钮</w:t>
      </w:r>
      <w:r>
        <w:rPr>
          <w:rFonts w:ascii="仿宋" w:eastAsia="仿宋" w:hAnsi="仿宋" w:hint="eastAsia"/>
          <w:bCs/>
        </w:rPr>
        <w:t>SB6</w:t>
      </w:r>
      <w:r>
        <w:rPr>
          <w:rFonts w:ascii="仿宋" w:eastAsia="仿宋" w:hAnsi="仿宋" w:hint="eastAsia"/>
          <w:bCs/>
        </w:rPr>
        <w:t>按下后，所有电机立即停止。设计并绘制满足上述控制要求的电气原理图（主电路已给出，只绘制控制部分），要求有必要的短路、过载等电气保护。</w:t>
      </w:r>
      <w:r>
        <w:rPr>
          <w:rFonts w:ascii="仿宋" w:eastAsia="仿宋" w:hAnsi="仿宋" w:hint="eastAsia"/>
        </w:rPr>
        <w:t>（</w:t>
      </w:r>
      <w:r>
        <w:rPr>
          <w:rFonts w:ascii="仿宋" w:eastAsia="仿宋" w:hAnsi="仿宋" w:hint="eastAsia"/>
        </w:rPr>
        <w:t>40</w:t>
      </w:r>
      <w:r>
        <w:rPr>
          <w:rFonts w:ascii="仿宋" w:eastAsia="仿宋" w:hAnsi="仿宋" w:hint="eastAsia"/>
        </w:rPr>
        <w:t>分）</w:t>
      </w:r>
    </w:p>
    <w:p w:rsidR="007A24C0" w:rsidRDefault="00E34470">
      <w:pPr>
        <w:spacing w:line="300" w:lineRule="auto"/>
        <w:ind w:firstLineChars="300" w:firstLine="630"/>
        <w:rPr>
          <w:rFonts w:ascii="仿宋" w:eastAsia="仿宋" w:hAnsi="仿宋"/>
        </w:rPr>
      </w:pPr>
      <w:r>
        <w:rPr>
          <w:rFonts w:ascii="仿宋" w:eastAsia="仿宋" w:hAnsi="仿宋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188595</wp:posOffset>
            </wp:positionH>
            <wp:positionV relativeFrom="paragraph">
              <wp:posOffset>5715</wp:posOffset>
            </wp:positionV>
            <wp:extent cx="2101215" cy="2271395"/>
            <wp:effectExtent l="19050" t="0" r="0" b="0"/>
            <wp:wrapNone/>
            <wp:docPr id="2" name="图片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8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1215" cy="227139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24C0" w:rsidRDefault="007A24C0">
      <w:pPr>
        <w:spacing w:line="300" w:lineRule="auto"/>
        <w:ind w:firstLineChars="300" w:firstLine="630"/>
        <w:rPr>
          <w:rFonts w:ascii="仿宋" w:eastAsia="仿宋" w:hAnsi="仿宋"/>
        </w:rPr>
      </w:pPr>
    </w:p>
    <w:p w:rsidR="007A24C0" w:rsidRDefault="007A24C0">
      <w:pPr>
        <w:spacing w:line="300" w:lineRule="auto"/>
        <w:ind w:firstLineChars="300" w:firstLine="630"/>
        <w:jc w:val="left"/>
        <w:rPr>
          <w:rFonts w:ascii="仿宋" w:eastAsia="仿宋" w:hAnsi="仿宋"/>
        </w:rPr>
      </w:pPr>
    </w:p>
    <w:p w:rsidR="007A24C0" w:rsidRDefault="007A24C0">
      <w:pPr>
        <w:spacing w:line="300" w:lineRule="auto"/>
        <w:ind w:firstLineChars="300" w:firstLine="630"/>
        <w:rPr>
          <w:rFonts w:ascii="仿宋" w:eastAsia="仿宋" w:hAnsi="仿宋"/>
        </w:rPr>
      </w:pPr>
    </w:p>
    <w:p w:rsidR="007A24C0" w:rsidRDefault="007A24C0">
      <w:pPr>
        <w:spacing w:line="300" w:lineRule="auto"/>
        <w:ind w:firstLineChars="300" w:firstLine="630"/>
        <w:rPr>
          <w:rFonts w:ascii="仿宋" w:eastAsia="仿宋" w:hAnsi="仿宋"/>
        </w:rPr>
      </w:pPr>
    </w:p>
    <w:p w:rsidR="007A24C0" w:rsidRDefault="007A24C0">
      <w:pPr>
        <w:spacing w:line="300" w:lineRule="auto"/>
        <w:ind w:firstLineChars="300" w:firstLine="630"/>
        <w:rPr>
          <w:rFonts w:ascii="仿宋" w:eastAsia="仿宋" w:hAnsi="仿宋"/>
        </w:rPr>
      </w:pPr>
    </w:p>
    <w:p w:rsidR="007A24C0" w:rsidRDefault="007A24C0">
      <w:pPr>
        <w:spacing w:line="300" w:lineRule="auto"/>
        <w:rPr>
          <w:rFonts w:ascii="仿宋" w:eastAsia="仿宋" w:hAnsi="仿宋"/>
          <w:b/>
          <w:bCs/>
        </w:rPr>
      </w:pPr>
    </w:p>
    <w:p w:rsidR="007A24C0" w:rsidRDefault="007A24C0">
      <w:pPr>
        <w:spacing w:line="300" w:lineRule="auto"/>
        <w:rPr>
          <w:rFonts w:ascii="仿宋" w:eastAsia="仿宋" w:hAnsi="仿宋"/>
          <w:b/>
          <w:bCs/>
        </w:rPr>
      </w:pPr>
    </w:p>
    <w:p w:rsidR="007A24C0" w:rsidRDefault="007A24C0">
      <w:pPr>
        <w:spacing w:line="300" w:lineRule="auto"/>
        <w:rPr>
          <w:rFonts w:ascii="仿宋" w:eastAsia="仿宋" w:hAnsi="仿宋"/>
          <w:b/>
          <w:bCs/>
        </w:rPr>
      </w:pPr>
    </w:p>
    <w:p w:rsidR="007A24C0" w:rsidRDefault="007A24C0">
      <w:pPr>
        <w:spacing w:line="300" w:lineRule="auto"/>
        <w:rPr>
          <w:rFonts w:ascii="仿宋" w:eastAsia="仿宋" w:hAnsi="仿宋"/>
          <w:b/>
          <w:bCs/>
        </w:rPr>
      </w:pPr>
    </w:p>
    <w:p w:rsidR="007A24C0" w:rsidRDefault="007A24C0">
      <w:pPr>
        <w:spacing w:line="300" w:lineRule="auto"/>
        <w:rPr>
          <w:rFonts w:ascii="仿宋" w:eastAsia="仿宋" w:hAnsi="仿宋"/>
          <w:b/>
          <w:bCs/>
        </w:rPr>
      </w:pPr>
    </w:p>
    <w:p w:rsidR="007A24C0" w:rsidRDefault="007A24C0">
      <w:pPr>
        <w:spacing w:line="300" w:lineRule="auto"/>
        <w:rPr>
          <w:rFonts w:ascii="仿宋" w:eastAsia="仿宋" w:hAnsi="仿宋"/>
          <w:bCs/>
        </w:rPr>
      </w:pPr>
    </w:p>
    <w:p w:rsidR="007A24C0" w:rsidRDefault="007A24C0">
      <w:pPr>
        <w:spacing w:line="300" w:lineRule="auto"/>
        <w:rPr>
          <w:rFonts w:ascii="仿宋" w:eastAsia="仿宋" w:hAnsi="仿宋"/>
          <w:b/>
          <w:bCs/>
        </w:rPr>
      </w:pPr>
    </w:p>
    <w:p w:rsidR="007A24C0" w:rsidRDefault="007A24C0">
      <w:pPr>
        <w:spacing w:line="300" w:lineRule="auto"/>
        <w:rPr>
          <w:rFonts w:ascii="仿宋" w:eastAsia="仿宋" w:hAnsi="仿宋"/>
          <w:b/>
          <w:bCs/>
        </w:rPr>
      </w:pPr>
    </w:p>
    <w:p w:rsidR="007A24C0" w:rsidRDefault="007A24C0">
      <w:pPr>
        <w:spacing w:line="300" w:lineRule="auto"/>
        <w:rPr>
          <w:rFonts w:ascii="仿宋" w:eastAsia="仿宋" w:hAnsi="仿宋"/>
          <w:b/>
          <w:bCs/>
        </w:rPr>
      </w:pPr>
    </w:p>
    <w:p w:rsidR="007A24C0" w:rsidRDefault="007A24C0">
      <w:pPr>
        <w:spacing w:line="300" w:lineRule="auto"/>
        <w:rPr>
          <w:rFonts w:ascii="仿宋" w:eastAsia="仿宋" w:hAnsi="仿宋"/>
          <w:b/>
          <w:bCs/>
        </w:rPr>
      </w:pPr>
    </w:p>
    <w:p w:rsidR="007A24C0" w:rsidRDefault="007A24C0">
      <w:pPr>
        <w:spacing w:line="300" w:lineRule="auto"/>
        <w:rPr>
          <w:rFonts w:ascii="仿宋" w:eastAsia="仿宋" w:hAnsi="仿宋"/>
          <w:b/>
          <w:bCs/>
        </w:rPr>
      </w:pPr>
    </w:p>
    <w:p w:rsidR="007A24C0" w:rsidRDefault="007A24C0">
      <w:pPr>
        <w:spacing w:line="300" w:lineRule="auto"/>
        <w:rPr>
          <w:rFonts w:ascii="仿宋" w:eastAsia="仿宋" w:hAnsi="仿宋"/>
          <w:b/>
          <w:bCs/>
        </w:rPr>
      </w:pPr>
    </w:p>
    <w:p w:rsidR="007A24C0" w:rsidRDefault="007A24C0">
      <w:pPr>
        <w:spacing w:line="300" w:lineRule="auto"/>
        <w:rPr>
          <w:rFonts w:ascii="仿宋" w:eastAsia="仿宋" w:hAnsi="仿宋"/>
          <w:b/>
          <w:bCs/>
        </w:rPr>
      </w:pPr>
    </w:p>
    <w:p w:rsidR="007A24C0" w:rsidRDefault="007A24C0">
      <w:pPr>
        <w:spacing w:line="300" w:lineRule="auto"/>
        <w:rPr>
          <w:rFonts w:ascii="仿宋" w:eastAsia="仿宋" w:hAnsi="仿宋"/>
          <w:b/>
          <w:bCs/>
        </w:rPr>
      </w:pPr>
    </w:p>
    <w:p w:rsidR="007A24C0" w:rsidRDefault="007A24C0">
      <w:pPr>
        <w:spacing w:line="300" w:lineRule="auto"/>
        <w:rPr>
          <w:rFonts w:ascii="仿宋" w:eastAsia="仿宋" w:hAnsi="仿宋"/>
          <w:b/>
          <w:bCs/>
        </w:rPr>
      </w:pPr>
    </w:p>
    <w:p w:rsidR="007A24C0" w:rsidRDefault="007A24C0">
      <w:pPr>
        <w:spacing w:line="300" w:lineRule="auto"/>
        <w:rPr>
          <w:rFonts w:ascii="仿宋" w:eastAsia="仿宋" w:hAnsi="仿宋"/>
          <w:b/>
          <w:bCs/>
        </w:rPr>
      </w:pPr>
    </w:p>
    <w:p w:rsidR="007A24C0" w:rsidRDefault="007A24C0">
      <w:pPr>
        <w:spacing w:line="300" w:lineRule="auto"/>
        <w:rPr>
          <w:rFonts w:ascii="仿宋" w:eastAsia="仿宋" w:hAnsi="仿宋"/>
          <w:b/>
          <w:bCs/>
        </w:rPr>
      </w:pPr>
    </w:p>
    <w:p w:rsidR="007A24C0" w:rsidRDefault="007A24C0">
      <w:pPr>
        <w:spacing w:line="300" w:lineRule="auto"/>
        <w:rPr>
          <w:rFonts w:ascii="仿宋" w:eastAsia="仿宋" w:hAnsi="仿宋"/>
          <w:b/>
          <w:bCs/>
        </w:rPr>
      </w:pPr>
    </w:p>
    <w:p w:rsidR="007A24C0" w:rsidRDefault="007A24C0">
      <w:pPr>
        <w:spacing w:line="300" w:lineRule="auto"/>
        <w:rPr>
          <w:rFonts w:ascii="仿宋" w:eastAsia="仿宋" w:hAnsi="仿宋"/>
          <w:b/>
          <w:bCs/>
        </w:rPr>
      </w:pPr>
    </w:p>
    <w:p w:rsidR="007A24C0" w:rsidRDefault="00E34470">
      <w:pPr>
        <w:spacing w:line="300" w:lineRule="auto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二、电气控制系统安装题（</w:t>
      </w:r>
      <w:r>
        <w:rPr>
          <w:rFonts w:ascii="仿宋" w:eastAsia="仿宋" w:hAnsi="仿宋" w:hint="eastAsia"/>
          <w:b/>
          <w:bCs/>
        </w:rPr>
        <w:t>60</w:t>
      </w:r>
      <w:r>
        <w:rPr>
          <w:rFonts w:ascii="仿宋" w:eastAsia="仿宋" w:hAnsi="仿宋" w:hint="eastAsia"/>
          <w:b/>
          <w:bCs/>
        </w:rPr>
        <w:t>分）</w:t>
      </w:r>
    </w:p>
    <w:p w:rsidR="007A24C0" w:rsidRDefault="00E34470">
      <w:pPr>
        <w:spacing w:line="300" w:lineRule="auto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根据下图，接好</w:t>
      </w:r>
      <w:r>
        <w:rPr>
          <w:rFonts w:ascii="仿宋" w:eastAsia="仿宋" w:hAnsi="仿宋" w:hint="eastAsia"/>
          <w:b/>
        </w:rPr>
        <w:t>主电路和控制电路</w:t>
      </w:r>
      <w:r>
        <w:rPr>
          <w:rFonts w:ascii="仿宋" w:eastAsia="仿宋" w:hAnsi="仿宋" w:hint="eastAsia"/>
        </w:rPr>
        <w:t>，要求接线牢固、美观，通电测试符合要求，其中，时间继电器设定为</w:t>
      </w:r>
      <w:r>
        <w:rPr>
          <w:rFonts w:ascii="仿宋" w:eastAsia="仿宋" w:hAnsi="仿宋"/>
        </w:rPr>
        <w:t>5s</w:t>
      </w:r>
      <w:r>
        <w:rPr>
          <w:rFonts w:ascii="仿宋" w:eastAsia="仿宋" w:hAnsi="仿宋" w:hint="eastAsia"/>
        </w:rPr>
        <w:t>。（</w:t>
      </w:r>
      <w:r>
        <w:rPr>
          <w:rFonts w:ascii="仿宋" w:eastAsia="仿宋" w:hAnsi="仿宋" w:hint="eastAsia"/>
        </w:rPr>
        <w:t>60</w:t>
      </w:r>
      <w:r>
        <w:rPr>
          <w:rFonts w:ascii="仿宋" w:eastAsia="仿宋" w:hAnsi="仿宋" w:hint="eastAsia"/>
        </w:rPr>
        <w:t>分）</w:t>
      </w:r>
    </w:p>
    <w:p w:rsidR="007A24C0" w:rsidRDefault="00E34470">
      <w:pPr>
        <w:outlineLvl w:val="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-88900</wp:posOffset>
            </wp:positionH>
            <wp:positionV relativeFrom="paragraph">
              <wp:posOffset>17780</wp:posOffset>
            </wp:positionV>
            <wp:extent cx="5640705" cy="2858135"/>
            <wp:effectExtent l="0" t="0" r="0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0884" cy="285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24C0" w:rsidRDefault="007A24C0">
      <w:pPr>
        <w:outlineLvl w:val="0"/>
        <w:rPr>
          <w:rFonts w:ascii="仿宋" w:eastAsia="仿宋" w:hAnsi="仿宋" w:cs="宋体"/>
          <w:kern w:val="0"/>
          <w:sz w:val="30"/>
          <w:szCs w:val="30"/>
        </w:rPr>
      </w:pPr>
    </w:p>
    <w:p w:rsidR="007A24C0" w:rsidRDefault="007A24C0">
      <w:pPr>
        <w:outlineLvl w:val="0"/>
        <w:rPr>
          <w:rFonts w:ascii="仿宋" w:eastAsia="仿宋" w:hAnsi="仿宋" w:cs="宋体"/>
          <w:kern w:val="0"/>
          <w:sz w:val="30"/>
          <w:szCs w:val="30"/>
        </w:rPr>
      </w:pPr>
    </w:p>
    <w:p w:rsidR="007A24C0" w:rsidRDefault="007A24C0">
      <w:pPr>
        <w:outlineLvl w:val="0"/>
        <w:rPr>
          <w:rFonts w:ascii="仿宋" w:eastAsia="仿宋" w:hAnsi="仿宋" w:cs="宋体"/>
          <w:kern w:val="0"/>
          <w:sz w:val="30"/>
          <w:szCs w:val="30"/>
        </w:rPr>
      </w:pPr>
    </w:p>
    <w:p w:rsidR="007A24C0" w:rsidRDefault="007A24C0">
      <w:pPr>
        <w:outlineLvl w:val="0"/>
        <w:rPr>
          <w:rFonts w:ascii="仿宋" w:eastAsia="仿宋" w:hAnsi="仿宋" w:cs="宋体"/>
          <w:kern w:val="0"/>
          <w:sz w:val="30"/>
          <w:szCs w:val="30"/>
        </w:rPr>
      </w:pPr>
    </w:p>
    <w:sectPr w:rsidR="007A24C0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470" w:rsidRDefault="00E34470">
      <w:pPr>
        <w:spacing w:line="240" w:lineRule="auto"/>
      </w:pPr>
      <w:r>
        <w:separator/>
      </w:r>
    </w:p>
  </w:endnote>
  <w:endnote w:type="continuationSeparator" w:id="0">
    <w:p w:rsidR="00E34470" w:rsidRDefault="00E34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4C0" w:rsidRDefault="00E3447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24C0" w:rsidRDefault="00E3447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55EFC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.6pt;height:11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" filled="f" stroked="f">
              <v:textbox style="mso-fit-shape-to-text:t" inset="0,0,0,0">
                <w:txbxContent>
                  <w:p w:rsidR="007A24C0" w:rsidRDefault="00E3447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55EFC">
                      <w:rPr>
                        <w:noProof/>
                      </w:rP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470" w:rsidRDefault="00E34470">
      <w:pPr>
        <w:spacing w:line="240" w:lineRule="auto"/>
      </w:pPr>
      <w:r>
        <w:separator/>
      </w:r>
    </w:p>
  </w:footnote>
  <w:footnote w:type="continuationSeparator" w:id="0">
    <w:p w:rsidR="00E34470" w:rsidRDefault="00E344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F4"/>
    <w:rsid w:val="00041A7A"/>
    <w:rsid w:val="00054A16"/>
    <w:rsid w:val="0006068D"/>
    <w:rsid w:val="00093B5F"/>
    <w:rsid w:val="001133F9"/>
    <w:rsid w:val="00120FD8"/>
    <w:rsid w:val="00131E69"/>
    <w:rsid w:val="001823A3"/>
    <w:rsid w:val="001D0F65"/>
    <w:rsid w:val="001D23F4"/>
    <w:rsid w:val="00255C78"/>
    <w:rsid w:val="0028749D"/>
    <w:rsid w:val="003452F9"/>
    <w:rsid w:val="003A428A"/>
    <w:rsid w:val="003E675A"/>
    <w:rsid w:val="00423FEB"/>
    <w:rsid w:val="004715AF"/>
    <w:rsid w:val="004B7DBB"/>
    <w:rsid w:val="004D1ED6"/>
    <w:rsid w:val="0052259F"/>
    <w:rsid w:val="00522F55"/>
    <w:rsid w:val="00554811"/>
    <w:rsid w:val="00573387"/>
    <w:rsid w:val="005F4DA0"/>
    <w:rsid w:val="00607FF2"/>
    <w:rsid w:val="00624C3A"/>
    <w:rsid w:val="00634BD2"/>
    <w:rsid w:val="00680CE6"/>
    <w:rsid w:val="006A52B0"/>
    <w:rsid w:val="006B1932"/>
    <w:rsid w:val="006D2188"/>
    <w:rsid w:val="00711EA7"/>
    <w:rsid w:val="0072285E"/>
    <w:rsid w:val="00741F7A"/>
    <w:rsid w:val="007435FD"/>
    <w:rsid w:val="007741FE"/>
    <w:rsid w:val="0077794C"/>
    <w:rsid w:val="00785340"/>
    <w:rsid w:val="00786E11"/>
    <w:rsid w:val="0079019D"/>
    <w:rsid w:val="007A24C0"/>
    <w:rsid w:val="007F66E4"/>
    <w:rsid w:val="00816FE7"/>
    <w:rsid w:val="0083468F"/>
    <w:rsid w:val="00881114"/>
    <w:rsid w:val="008934A7"/>
    <w:rsid w:val="008C1BF6"/>
    <w:rsid w:val="009417D9"/>
    <w:rsid w:val="0096418A"/>
    <w:rsid w:val="00982AF0"/>
    <w:rsid w:val="009A19B3"/>
    <w:rsid w:val="009C7BA1"/>
    <w:rsid w:val="009D5FC2"/>
    <w:rsid w:val="00A210A7"/>
    <w:rsid w:val="00A542B5"/>
    <w:rsid w:val="00A55EFC"/>
    <w:rsid w:val="00A85F30"/>
    <w:rsid w:val="00AB2645"/>
    <w:rsid w:val="00AC347E"/>
    <w:rsid w:val="00AF283F"/>
    <w:rsid w:val="00B17934"/>
    <w:rsid w:val="00B85C3A"/>
    <w:rsid w:val="00B863BB"/>
    <w:rsid w:val="00BE747E"/>
    <w:rsid w:val="00C36619"/>
    <w:rsid w:val="00C97951"/>
    <w:rsid w:val="00CA398F"/>
    <w:rsid w:val="00CD705E"/>
    <w:rsid w:val="00D14202"/>
    <w:rsid w:val="00D615D7"/>
    <w:rsid w:val="00D72A2C"/>
    <w:rsid w:val="00D83607"/>
    <w:rsid w:val="00D85AB0"/>
    <w:rsid w:val="00D91028"/>
    <w:rsid w:val="00DA691C"/>
    <w:rsid w:val="00DE6906"/>
    <w:rsid w:val="00E34470"/>
    <w:rsid w:val="00E45AEA"/>
    <w:rsid w:val="00E4720D"/>
    <w:rsid w:val="00E5063D"/>
    <w:rsid w:val="00EB5853"/>
    <w:rsid w:val="00ED6793"/>
    <w:rsid w:val="00EE11A6"/>
    <w:rsid w:val="00EE3522"/>
    <w:rsid w:val="00EE7F15"/>
    <w:rsid w:val="00F237B5"/>
    <w:rsid w:val="00F55B39"/>
    <w:rsid w:val="00F57F59"/>
    <w:rsid w:val="00F71C86"/>
    <w:rsid w:val="00F740F0"/>
    <w:rsid w:val="00FD4EB6"/>
    <w:rsid w:val="00FE3300"/>
    <w:rsid w:val="00FE3BFD"/>
    <w:rsid w:val="00FE52B6"/>
    <w:rsid w:val="03BD5DCC"/>
    <w:rsid w:val="0E9E3DA9"/>
    <w:rsid w:val="11CB5558"/>
    <w:rsid w:val="27415BAA"/>
    <w:rsid w:val="2A2C7198"/>
    <w:rsid w:val="2A60450E"/>
    <w:rsid w:val="2AC8655F"/>
    <w:rsid w:val="2EE57BB8"/>
    <w:rsid w:val="320B628C"/>
    <w:rsid w:val="37DE439E"/>
    <w:rsid w:val="44202126"/>
    <w:rsid w:val="495969F4"/>
    <w:rsid w:val="53E83831"/>
    <w:rsid w:val="5EF12EF7"/>
    <w:rsid w:val="61F263B0"/>
    <w:rsid w:val="6306670A"/>
    <w:rsid w:val="630A6274"/>
    <w:rsid w:val="67BC79EC"/>
    <w:rsid w:val="696C5E78"/>
    <w:rsid w:val="75A9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9318C66"/>
  <w15:docId w15:val="{02C7887E-747B-4212-861B-44026532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3246AA-7DAC-451B-9981-DF69AD3E1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498</Words>
  <Characters>2839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JSNU</dc:creator>
  <cp:lastModifiedBy>xzgy</cp:lastModifiedBy>
  <cp:revision>3</cp:revision>
  <cp:lastPrinted>2019-06-17T02:18:00Z</cp:lastPrinted>
  <dcterms:created xsi:type="dcterms:W3CDTF">2020-10-20T02:00:00Z</dcterms:created>
  <dcterms:modified xsi:type="dcterms:W3CDTF">2020-11-05T09:17:00Z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